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4F75" w14:textId="77777777" w:rsidR="00FE0FC4" w:rsidRPr="00262C1D" w:rsidRDefault="00FE0FC4" w:rsidP="00FE0FC4">
      <w:pPr>
        <w:ind w:right="-279"/>
        <w:rPr>
          <w:b/>
          <w:bCs/>
          <w:color w:val="00A94F"/>
          <w:sz w:val="32"/>
          <w:szCs w:val="32"/>
          <w:lang w:val="fr-CA"/>
        </w:rPr>
      </w:pPr>
      <w:bookmarkStart w:id="0" w:name="_Hlk77149171"/>
      <w:r w:rsidRPr="00262C1D">
        <w:rPr>
          <w:b/>
          <w:bCs/>
          <w:color w:val="00A94F"/>
          <w:sz w:val="32"/>
          <w:szCs w:val="32"/>
          <w:lang w:val="fr-CA"/>
        </w:rPr>
        <w:t>*NOUVEAU* - DEMANDE DE RENSEIGNEMENTS :</w:t>
      </w:r>
    </w:p>
    <w:p w14:paraId="75FE1C75" w14:textId="77777777" w:rsidR="00FE0FC4" w:rsidRPr="00FF1147" w:rsidRDefault="00FE0FC4" w:rsidP="00FE0FC4">
      <w:pPr>
        <w:ind w:right="-279"/>
        <w:rPr>
          <w:lang w:val="fr-CA"/>
        </w:rPr>
      </w:pPr>
      <w:r w:rsidRPr="00FF1147">
        <w:rPr>
          <w:lang w:val="fr-CA"/>
        </w:rPr>
        <w:t xml:space="preserve">Cette année, SFI propose une </w:t>
      </w:r>
      <w:r>
        <w:rPr>
          <w:lang w:val="fr-CA"/>
        </w:rPr>
        <w:t>demande de renseignements</w:t>
      </w:r>
      <w:r w:rsidRPr="00FF1147">
        <w:rPr>
          <w:lang w:val="fr-CA"/>
        </w:rPr>
        <w:t xml:space="preserve"> et une période d'examen </w:t>
      </w:r>
      <w:r>
        <w:rPr>
          <w:lang w:val="fr-CA"/>
        </w:rPr>
        <w:t>FACULTATIVES</w:t>
      </w:r>
      <w:r w:rsidRPr="00FF1147">
        <w:rPr>
          <w:lang w:val="fr-CA"/>
        </w:rPr>
        <w:t xml:space="preserve"> qui débute le 16 août et se termine le 15 septembre 2021. Cette approche permet aux </w:t>
      </w:r>
      <w:r>
        <w:rPr>
          <w:lang w:val="fr-CA"/>
        </w:rPr>
        <w:t>demandeur</w:t>
      </w:r>
      <w:r w:rsidRPr="00FF1147">
        <w:rPr>
          <w:lang w:val="fr-CA"/>
        </w:rPr>
        <w:t xml:space="preserve">s potentiels de recevoir des commentaires sur leur concept initial, de se concentrer sur les idées prometteuses et de déterminer </w:t>
      </w:r>
      <w:r>
        <w:rPr>
          <w:lang w:val="fr-CA"/>
        </w:rPr>
        <w:t xml:space="preserve">s’il est approprié </w:t>
      </w:r>
      <w:r w:rsidRPr="00FF1147">
        <w:rPr>
          <w:lang w:val="fr-CA"/>
        </w:rPr>
        <w:t xml:space="preserve">de soumettre une proposition complète. Les </w:t>
      </w:r>
      <w:r>
        <w:rPr>
          <w:lang w:val="fr-CA"/>
        </w:rPr>
        <w:t>demandeur</w:t>
      </w:r>
      <w:r w:rsidRPr="00FF1147">
        <w:rPr>
          <w:lang w:val="fr-CA"/>
        </w:rPr>
        <w:t xml:space="preserve">s ne sont pas tenus de soumettre une </w:t>
      </w:r>
      <w:r>
        <w:rPr>
          <w:lang w:val="fr-CA"/>
        </w:rPr>
        <w:t>demande de renseignements</w:t>
      </w:r>
      <w:r w:rsidRPr="00FF1147">
        <w:rPr>
          <w:lang w:val="fr-CA"/>
        </w:rPr>
        <w:t xml:space="preserve">, mais ils sont encouragés à le faire, afin </w:t>
      </w:r>
      <w:r>
        <w:rPr>
          <w:lang w:val="fr-CA"/>
        </w:rPr>
        <w:t>de pouvoir peaufiner</w:t>
      </w:r>
      <w:r w:rsidRPr="00FF1147">
        <w:rPr>
          <w:lang w:val="fr-CA"/>
        </w:rPr>
        <w:t xml:space="preserve"> les objectifs du projet et d</w:t>
      </w:r>
      <w:r>
        <w:rPr>
          <w:lang w:val="fr-CA"/>
        </w:rPr>
        <w:t xml:space="preserve">’assurer la solidité de leur </w:t>
      </w:r>
      <w:r w:rsidRPr="00FF1147">
        <w:rPr>
          <w:lang w:val="fr-CA"/>
        </w:rPr>
        <w:t>soumission.</w:t>
      </w:r>
    </w:p>
    <w:p w14:paraId="3096B65B" w14:textId="77777777" w:rsidR="00FE0FC4" w:rsidRPr="00FF1147" w:rsidRDefault="00FE0FC4" w:rsidP="00FE0FC4">
      <w:pPr>
        <w:ind w:right="-279"/>
        <w:rPr>
          <w:lang w:val="fr-CA"/>
        </w:rPr>
      </w:pPr>
      <w:r w:rsidRPr="00FF1147">
        <w:rPr>
          <w:lang w:val="fr-CA"/>
        </w:rPr>
        <w:t xml:space="preserve">La </w:t>
      </w:r>
      <w:r>
        <w:rPr>
          <w:lang w:val="fr-CA"/>
        </w:rPr>
        <w:t>demande de renseignements doit fournir de brèves explications présentant</w:t>
      </w:r>
      <w:r w:rsidRPr="00FF1147">
        <w:rPr>
          <w:lang w:val="fr-CA"/>
        </w:rPr>
        <w:t xml:space="preserve"> une vue d'ensemble du projet proposé par le </w:t>
      </w:r>
      <w:r>
        <w:rPr>
          <w:lang w:val="fr-CA"/>
        </w:rPr>
        <w:t>demandeur</w:t>
      </w:r>
      <w:r w:rsidRPr="00FF1147">
        <w:rPr>
          <w:lang w:val="fr-CA"/>
        </w:rPr>
        <w:t xml:space="preserve"> pour le </w:t>
      </w:r>
      <w:r>
        <w:rPr>
          <w:lang w:val="fr-CA"/>
        </w:rPr>
        <w:t>P</w:t>
      </w:r>
      <w:r w:rsidRPr="00FF1147">
        <w:rPr>
          <w:lang w:val="fr-CA"/>
        </w:rPr>
        <w:t xml:space="preserve">rogramme </w:t>
      </w:r>
      <w:r>
        <w:rPr>
          <w:lang w:val="fr-CA"/>
        </w:rPr>
        <w:t xml:space="preserve">de subventions pour la conservation de </w:t>
      </w:r>
      <w:r w:rsidRPr="00FF1147">
        <w:rPr>
          <w:lang w:val="fr-CA"/>
        </w:rPr>
        <w:t xml:space="preserve">SFI. Toutes les </w:t>
      </w:r>
      <w:r>
        <w:rPr>
          <w:lang w:val="fr-CA"/>
        </w:rPr>
        <w:t>demandes de renseignements</w:t>
      </w:r>
      <w:r w:rsidRPr="00FF1147">
        <w:rPr>
          <w:lang w:val="fr-CA"/>
        </w:rPr>
        <w:t xml:space="preserve"> soumises seront examinées par SFI </w:t>
      </w:r>
      <w:r>
        <w:rPr>
          <w:lang w:val="fr-CA"/>
        </w:rPr>
        <w:t xml:space="preserve">qui fournira des commentaires </w:t>
      </w:r>
      <w:r w:rsidRPr="00FF1147">
        <w:rPr>
          <w:lang w:val="fr-CA"/>
        </w:rPr>
        <w:t xml:space="preserve">dans les cinq jours ouvrables afin </w:t>
      </w:r>
      <w:r>
        <w:rPr>
          <w:lang w:val="fr-CA"/>
        </w:rPr>
        <w:t xml:space="preserve">d’aider le demandeur à peaufiner </w:t>
      </w:r>
      <w:r w:rsidRPr="00FF1147">
        <w:rPr>
          <w:lang w:val="fr-CA"/>
        </w:rPr>
        <w:t xml:space="preserve">la proposition complète. Pour être pris en considération pour l'attribution d'une subvention, le demandeur doit toujours soumettre une proposition complète </w:t>
      </w:r>
      <w:r>
        <w:rPr>
          <w:lang w:val="fr-CA"/>
        </w:rPr>
        <w:t xml:space="preserve">à l’aide du </w:t>
      </w:r>
      <w:hyperlink r:id="rId7" w:history="1">
        <w:r>
          <w:rPr>
            <w:rStyle w:val="Hyperlink"/>
            <w:rFonts w:cstheme="minorHAnsi"/>
            <w:b/>
            <w:bCs/>
            <w:lang w:val="fr-CA"/>
          </w:rPr>
          <w:t>formulaire complet de demande de subvention en ligne de S</w:t>
        </w:r>
        <w:r w:rsidRPr="002B7798">
          <w:rPr>
            <w:rStyle w:val="Hyperlink"/>
            <w:rFonts w:cstheme="minorHAnsi"/>
            <w:b/>
            <w:bCs/>
            <w:lang w:val="fr-CA"/>
          </w:rPr>
          <w:t>FI</w:t>
        </w:r>
      </w:hyperlink>
      <w:r>
        <w:rPr>
          <w:b/>
          <w:bCs/>
          <w:lang w:val="fr-CA"/>
        </w:rPr>
        <w:t xml:space="preserve"> au plus tard le 22 octobre</w:t>
      </w:r>
      <w:r w:rsidRPr="002B7798">
        <w:rPr>
          <w:b/>
          <w:bCs/>
          <w:lang w:val="fr-CA"/>
        </w:rPr>
        <w:t xml:space="preserve"> 2021, </w:t>
      </w:r>
      <w:r>
        <w:rPr>
          <w:b/>
          <w:bCs/>
          <w:lang w:val="fr-CA"/>
        </w:rPr>
        <w:t>à 23 h 59, heure de l’Est</w:t>
      </w:r>
      <w:r w:rsidRPr="002B7798">
        <w:rPr>
          <w:lang w:val="fr-CA"/>
        </w:rPr>
        <w:t xml:space="preserve">. </w:t>
      </w:r>
      <w:r>
        <w:rPr>
          <w:lang w:val="fr-CA"/>
        </w:rPr>
        <w:t xml:space="preserve">Il n’est pas nécessaire de soumettre une demande de renseignements </w:t>
      </w:r>
      <w:r w:rsidRPr="00FF1147">
        <w:rPr>
          <w:lang w:val="fr-CA"/>
        </w:rPr>
        <w:t xml:space="preserve">avant </w:t>
      </w:r>
      <w:r>
        <w:rPr>
          <w:lang w:val="fr-CA"/>
        </w:rPr>
        <w:t xml:space="preserve">de soumettre </w:t>
      </w:r>
      <w:r w:rsidRPr="00FF1147">
        <w:rPr>
          <w:lang w:val="fr-CA"/>
        </w:rPr>
        <w:t>une proposition de subvention complète avant le 22 octobre.</w:t>
      </w:r>
    </w:p>
    <w:p w14:paraId="20DE92A8" w14:textId="2587C6AE" w:rsidR="00FE0FC4" w:rsidRPr="002B7798" w:rsidRDefault="00FE0FC4" w:rsidP="00FE0FC4">
      <w:pPr>
        <w:ind w:right="-279"/>
        <w:rPr>
          <w:lang w:val="fr-CA"/>
        </w:rPr>
      </w:pPr>
      <w:r>
        <w:rPr>
          <w:lang w:val="fr-CA"/>
        </w:rPr>
        <w:t>Veuillez revoir le</w:t>
      </w:r>
      <w:r>
        <w:rPr>
          <w:rFonts w:cstheme="minorHAnsi"/>
          <w:lang w:val="fr-CA"/>
        </w:rPr>
        <w:t xml:space="preserve"> </w:t>
      </w:r>
      <w:hyperlink r:id="rId8" w:history="1">
        <w:r w:rsidRPr="000F1B41">
          <w:rPr>
            <w:rStyle w:val="Hyperlink"/>
            <w:rFonts w:cstheme="minorHAnsi"/>
            <w:lang w:val="fr-CA"/>
          </w:rPr>
          <w:t>document des directives et critères du Programme de subventions pour la conservation de SFI de 2021</w:t>
        </w:r>
      </w:hyperlink>
      <w:r w:rsidRPr="002B7798">
        <w:rPr>
          <w:lang w:val="fr-CA"/>
        </w:rPr>
        <w:t xml:space="preserve"> </w:t>
      </w:r>
      <w:r>
        <w:rPr>
          <w:lang w:val="fr-CA"/>
        </w:rPr>
        <w:t>avant de soumettre une demande de renseignements</w:t>
      </w:r>
      <w:r w:rsidRPr="002B7798">
        <w:rPr>
          <w:lang w:val="fr-CA"/>
        </w:rPr>
        <w:t>.</w:t>
      </w:r>
    </w:p>
    <w:p w14:paraId="15AD0975" w14:textId="77777777" w:rsidR="00FE0FC4" w:rsidRPr="002B7798" w:rsidRDefault="00FE0FC4" w:rsidP="00FE0FC4">
      <w:pPr>
        <w:ind w:right="-279"/>
        <w:rPr>
          <w:b/>
          <w:bCs/>
          <w:lang w:val="fr-CA"/>
        </w:rPr>
      </w:pPr>
      <w:bookmarkStart w:id="1" w:name="_Hlk77052861"/>
      <w:bookmarkEnd w:id="0"/>
      <w:r>
        <w:rPr>
          <w:b/>
          <w:bCs/>
          <w:lang w:val="fr-CA"/>
        </w:rPr>
        <w:t>Directives relatives à la demande de renseignements </w:t>
      </w:r>
      <w:r w:rsidRPr="002B7798">
        <w:rPr>
          <w:b/>
          <w:bCs/>
          <w:lang w:val="fr-CA"/>
        </w:rPr>
        <w:t>:</w:t>
      </w:r>
    </w:p>
    <w:p w14:paraId="2A50797D" w14:textId="77777777" w:rsidR="00FE0FC4" w:rsidRPr="002B7798" w:rsidRDefault="00FE0FC4" w:rsidP="00FE0FC4">
      <w:pPr>
        <w:pStyle w:val="ListParagraph"/>
        <w:numPr>
          <w:ilvl w:val="0"/>
          <w:numId w:val="3"/>
        </w:numPr>
        <w:ind w:right="-279"/>
        <w:rPr>
          <w:lang w:val="fr-CA"/>
        </w:rPr>
      </w:pPr>
      <w:bookmarkStart w:id="2" w:name="_Hlk77052872"/>
      <w:bookmarkEnd w:id="1"/>
      <w:r w:rsidRPr="00FF1147">
        <w:rPr>
          <w:lang w:val="fr-CA"/>
        </w:rPr>
        <w:t xml:space="preserve">La </w:t>
      </w:r>
      <w:r>
        <w:rPr>
          <w:lang w:val="fr-CA"/>
        </w:rPr>
        <w:t>demande de renseignements doit être présentée</w:t>
      </w:r>
      <w:r w:rsidRPr="00FF1147">
        <w:rPr>
          <w:lang w:val="fr-CA"/>
        </w:rPr>
        <w:t xml:space="preserve"> dans un document MS Word ou PDF</w:t>
      </w:r>
      <w:r>
        <w:rPr>
          <w:lang w:val="fr-CA"/>
        </w:rPr>
        <w:t xml:space="preserve"> de trois pages au maximum et elle doit respecter </w:t>
      </w:r>
      <w:r w:rsidRPr="00FF1147">
        <w:rPr>
          <w:lang w:val="fr-CA"/>
        </w:rPr>
        <w:t>les exigences de format suivantes</w:t>
      </w:r>
      <w:r>
        <w:rPr>
          <w:lang w:val="fr-CA"/>
        </w:rPr>
        <w:t> :</w:t>
      </w:r>
    </w:p>
    <w:p w14:paraId="6C517BC9" w14:textId="77777777" w:rsidR="00FE0FC4" w:rsidRPr="002B7798" w:rsidRDefault="00FE0FC4" w:rsidP="00FE0FC4">
      <w:pPr>
        <w:pStyle w:val="ListParagraph"/>
        <w:numPr>
          <w:ilvl w:val="1"/>
          <w:numId w:val="3"/>
        </w:numPr>
        <w:ind w:right="-279"/>
        <w:rPr>
          <w:lang w:val="fr-CA"/>
        </w:rPr>
      </w:pPr>
      <w:r>
        <w:rPr>
          <w:lang w:val="fr-CA"/>
        </w:rPr>
        <w:t xml:space="preserve">Taille minimale de la police </w:t>
      </w:r>
      <w:r w:rsidRPr="002B7798">
        <w:rPr>
          <w:lang w:val="fr-CA"/>
        </w:rPr>
        <w:t>= 11</w:t>
      </w:r>
    </w:p>
    <w:p w14:paraId="0D06C3E3" w14:textId="77777777" w:rsidR="00FE0FC4" w:rsidRPr="002B7798" w:rsidRDefault="00FE0FC4" w:rsidP="00FE0FC4">
      <w:pPr>
        <w:pStyle w:val="ListParagraph"/>
        <w:numPr>
          <w:ilvl w:val="1"/>
          <w:numId w:val="3"/>
        </w:numPr>
        <w:ind w:right="-279"/>
        <w:rPr>
          <w:lang w:val="fr-CA"/>
        </w:rPr>
      </w:pPr>
      <w:r>
        <w:rPr>
          <w:rFonts w:ascii="Calibri" w:eastAsia="Calibri" w:hAnsi="Calibri" w:cs="Times New Roman"/>
          <w:lang w:val="fr-CA"/>
        </w:rPr>
        <w:t>Il est préférable de soumettre votre demande en anglais mais elle peut aussi être soumise en français ou en espagnol</w:t>
      </w:r>
      <w:r w:rsidRPr="002B7798">
        <w:rPr>
          <w:rFonts w:ascii="Calibri" w:eastAsia="Calibri" w:hAnsi="Calibri" w:cs="Times New Roman"/>
          <w:lang w:val="fr-CA"/>
        </w:rPr>
        <w:t xml:space="preserve">. </w:t>
      </w:r>
    </w:p>
    <w:bookmarkEnd w:id="2"/>
    <w:p w14:paraId="5795844D" w14:textId="77777777" w:rsidR="00FE0FC4" w:rsidRPr="00FF1147" w:rsidRDefault="00FE0FC4" w:rsidP="00FE0FC4">
      <w:pPr>
        <w:pStyle w:val="ListParagraph"/>
        <w:numPr>
          <w:ilvl w:val="0"/>
          <w:numId w:val="3"/>
        </w:numPr>
        <w:ind w:right="-279"/>
        <w:rPr>
          <w:lang w:val="fr-CA"/>
        </w:rPr>
      </w:pPr>
      <w:r w:rsidRPr="00FF1147">
        <w:rPr>
          <w:lang w:val="fr-CA"/>
        </w:rPr>
        <w:t xml:space="preserve">Les </w:t>
      </w:r>
      <w:r>
        <w:rPr>
          <w:lang w:val="fr-CA"/>
        </w:rPr>
        <w:t>demandeur</w:t>
      </w:r>
      <w:r w:rsidRPr="00FF1147">
        <w:rPr>
          <w:lang w:val="fr-CA"/>
        </w:rPr>
        <w:t xml:space="preserve">s doivent aborder tous les points des sections </w:t>
      </w:r>
      <w:r>
        <w:rPr>
          <w:lang w:val="fr-CA"/>
        </w:rPr>
        <w:t>« Renseignements</w:t>
      </w:r>
      <w:r w:rsidRPr="00FF1147">
        <w:rPr>
          <w:lang w:val="fr-CA"/>
        </w:rPr>
        <w:t xml:space="preserve"> sur l'organisation</w:t>
      </w:r>
      <w:r>
        <w:rPr>
          <w:lang w:val="fr-CA"/>
        </w:rPr>
        <w:t> »</w:t>
      </w:r>
      <w:r w:rsidRPr="00FF1147">
        <w:rPr>
          <w:lang w:val="fr-CA"/>
        </w:rPr>
        <w:t xml:space="preserve"> et </w:t>
      </w:r>
      <w:r>
        <w:rPr>
          <w:lang w:val="fr-CA"/>
        </w:rPr>
        <w:t>« Renseignements</w:t>
      </w:r>
      <w:r w:rsidRPr="00FF1147">
        <w:rPr>
          <w:lang w:val="fr-CA"/>
        </w:rPr>
        <w:t xml:space="preserve"> sur le projet</w:t>
      </w:r>
      <w:r>
        <w:rPr>
          <w:lang w:val="fr-CA"/>
        </w:rPr>
        <w:t> »</w:t>
      </w:r>
      <w:r w:rsidRPr="00FF1147">
        <w:rPr>
          <w:lang w:val="fr-CA"/>
        </w:rPr>
        <w:t xml:space="preserve"> ci-dessous. Les </w:t>
      </w:r>
      <w:r>
        <w:rPr>
          <w:lang w:val="fr-CA"/>
        </w:rPr>
        <w:t>demandeur</w:t>
      </w:r>
      <w:r w:rsidRPr="00FF1147">
        <w:rPr>
          <w:lang w:val="fr-CA"/>
        </w:rPr>
        <w:t xml:space="preserve">s peuvent utiliser le modèle fourni ci-dessous. </w:t>
      </w:r>
    </w:p>
    <w:p w14:paraId="1E015797" w14:textId="77777777" w:rsidR="00FE0FC4" w:rsidRPr="00FF1147" w:rsidRDefault="00FE0FC4" w:rsidP="00FE0FC4">
      <w:pPr>
        <w:pStyle w:val="ListParagraph"/>
        <w:numPr>
          <w:ilvl w:val="0"/>
          <w:numId w:val="3"/>
        </w:numPr>
        <w:ind w:right="-279"/>
        <w:rPr>
          <w:lang w:val="fr-CA"/>
        </w:rPr>
      </w:pPr>
      <w:r w:rsidRPr="00FF1147">
        <w:rPr>
          <w:lang w:val="fr-CA"/>
        </w:rPr>
        <w:t>Veuillez transmettre votre demande en format MS Word ou PDF à Rachel Hamilton, coordonnatrice principale, Partenariats de conservation</w:t>
      </w:r>
      <w:r w:rsidRPr="00FF1147">
        <w:rPr>
          <w:rFonts w:cs="Tahoma"/>
          <w:color w:val="000000"/>
          <w:lang w:val="fr-CA"/>
        </w:rPr>
        <w:t xml:space="preserve"> (</w:t>
      </w:r>
      <w:hyperlink r:id="rId9" w:history="1">
        <w:r w:rsidRPr="00FF1147">
          <w:rPr>
            <w:rStyle w:val="Hyperlink"/>
            <w:rFonts w:cstheme="minorHAnsi"/>
            <w:lang w:val="fr-CA"/>
          </w:rPr>
          <w:t>rachel.hamilton@forests.org</w:t>
        </w:r>
      </w:hyperlink>
      <w:r w:rsidRPr="00FF1147">
        <w:rPr>
          <w:rFonts w:cstheme="minorHAnsi"/>
          <w:lang w:val="fr-CA"/>
        </w:rPr>
        <w:t>)</w:t>
      </w:r>
      <w:r w:rsidRPr="00FF1147">
        <w:rPr>
          <w:lang w:val="fr-CA"/>
        </w:rPr>
        <w:t xml:space="preserve"> </w:t>
      </w:r>
      <w:r>
        <w:rPr>
          <w:lang w:val="fr-CA"/>
        </w:rPr>
        <w:t>au plus tard le</w:t>
      </w:r>
      <w:r w:rsidRPr="00FF1147">
        <w:rPr>
          <w:lang w:val="fr-CA"/>
        </w:rPr>
        <w:t xml:space="preserve"> </w:t>
      </w:r>
      <w:r>
        <w:rPr>
          <w:b/>
          <w:bCs/>
          <w:lang w:val="fr-CA"/>
        </w:rPr>
        <w:t>15 septembre</w:t>
      </w:r>
      <w:r w:rsidRPr="00FF1147">
        <w:rPr>
          <w:b/>
          <w:bCs/>
          <w:lang w:val="fr-CA"/>
        </w:rPr>
        <w:t xml:space="preserve"> 2021</w:t>
      </w:r>
      <w:r w:rsidRPr="00FF1147">
        <w:rPr>
          <w:lang w:val="fr-CA"/>
        </w:rPr>
        <w:t>. Veuillez intituler l'objet d</w:t>
      </w:r>
      <w:r>
        <w:rPr>
          <w:lang w:val="fr-CA"/>
        </w:rPr>
        <w:t xml:space="preserve">u courriel </w:t>
      </w:r>
      <w:r w:rsidRPr="00FF1147">
        <w:rPr>
          <w:lang w:val="fr-CA"/>
        </w:rPr>
        <w:t xml:space="preserve">comme suit : </w:t>
      </w:r>
      <w:r>
        <w:rPr>
          <w:lang w:val="fr-CA"/>
        </w:rPr>
        <w:t xml:space="preserve">Demande de renseignements sur les subventions de conservation de </w:t>
      </w:r>
      <w:r w:rsidRPr="00FF1147">
        <w:rPr>
          <w:lang w:val="fr-CA"/>
        </w:rPr>
        <w:t xml:space="preserve">SFI </w:t>
      </w:r>
      <w:r>
        <w:rPr>
          <w:lang w:val="fr-CA"/>
        </w:rPr>
        <w:t xml:space="preserve">pour </w:t>
      </w:r>
      <w:r w:rsidRPr="00FF1147">
        <w:rPr>
          <w:lang w:val="fr-CA"/>
        </w:rPr>
        <w:t>2021 pour [</w:t>
      </w:r>
      <w:r>
        <w:rPr>
          <w:lang w:val="fr-CA"/>
        </w:rPr>
        <w:t>NOM DE L’ORGANISATION PRINCIPALE</w:t>
      </w:r>
      <w:r w:rsidRPr="00FF1147">
        <w:rPr>
          <w:lang w:val="fr-CA"/>
        </w:rPr>
        <w:t>].</w:t>
      </w:r>
    </w:p>
    <w:p w14:paraId="3489F8A0" w14:textId="77777777" w:rsidR="00FE0FC4" w:rsidRPr="002B7798" w:rsidRDefault="00FE0FC4" w:rsidP="00FE0FC4">
      <w:pPr>
        <w:ind w:right="-279"/>
        <w:rPr>
          <w:rFonts w:eastAsia="Times New Roman"/>
          <w:color w:val="00B050"/>
          <w:sz w:val="32"/>
          <w:szCs w:val="32"/>
          <w:lang w:val="fr-CA"/>
        </w:rPr>
      </w:pPr>
      <w:r w:rsidRPr="002B7798">
        <w:rPr>
          <w:rFonts w:eastAsia="Times New Roman"/>
          <w:color w:val="00B050"/>
          <w:sz w:val="32"/>
          <w:szCs w:val="32"/>
          <w:lang w:val="fr-CA"/>
        </w:rPr>
        <w:br w:type="page"/>
      </w:r>
    </w:p>
    <w:p w14:paraId="2C13D184" w14:textId="77777777" w:rsidR="00FE0FC4" w:rsidRPr="00262C1D" w:rsidRDefault="00FE0FC4" w:rsidP="00FE0FC4">
      <w:pPr>
        <w:ind w:right="-279"/>
        <w:contextualSpacing/>
        <w:rPr>
          <w:b/>
          <w:bCs/>
          <w:lang w:val="fr-CA"/>
        </w:rPr>
      </w:pPr>
      <w:r w:rsidRPr="00262C1D">
        <w:rPr>
          <w:rFonts w:eastAsia="Times New Roman"/>
          <w:b/>
          <w:bCs/>
          <w:color w:val="00B050"/>
          <w:sz w:val="32"/>
          <w:szCs w:val="32"/>
          <w:lang w:val="fr-CA"/>
        </w:rPr>
        <w:lastRenderedPageBreak/>
        <w:t>Renseignements sur l’organisation – Demande de renseignements</w:t>
      </w:r>
    </w:p>
    <w:p w14:paraId="453CF408" w14:textId="77777777" w:rsidR="00262C1D" w:rsidRDefault="00262C1D" w:rsidP="00FE0FC4">
      <w:pPr>
        <w:ind w:right="-279"/>
        <w:contextualSpacing/>
        <w:rPr>
          <w:b/>
          <w:bCs/>
          <w:lang w:val="fr-CA"/>
        </w:rPr>
      </w:pPr>
    </w:p>
    <w:p w14:paraId="0F59820F" w14:textId="7E595C75" w:rsidR="00FE0FC4" w:rsidRPr="002B7798" w:rsidRDefault="00FE0FC4" w:rsidP="00FE0FC4">
      <w:pPr>
        <w:ind w:right="-279"/>
        <w:contextualSpacing/>
        <w:rPr>
          <w:b/>
          <w:bCs/>
          <w:lang w:val="fr-CA"/>
        </w:rPr>
      </w:pPr>
      <w:r>
        <w:rPr>
          <w:b/>
          <w:bCs/>
          <w:lang w:val="fr-CA"/>
        </w:rPr>
        <w:t>Renseignements sur l’organisation principale </w:t>
      </w:r>
      <w:r w:rsidRPr="002B7798">
        <w:rPr>
          <w:b/>
          <w:bCs/>
          <w:lang w:val="fr-CA"/>
        </w:rPr>
        <w:t>:</w:t>
      </w:r>
    </w:p>
    <w:p w14:paraId="77DF2966" w14:textId="77777777" w:rsidR="00FE0FC4" w:rsidRPr="002B7798" w:rsidRDefault="00FE0FC4" w:rsidP="00FE0FC4">
      <w:pPr>
        <w:numPr>
          <w:ilvl w:val="0"/>
          <w:numId w:val="1"/>
        </w:numPr>
        <w:ind w:right="-279"/>
        <w:contextualSpacing/>
        <w:rPr>
          <w:lang w:val="fr-CA"/>
        </w:rPr>
      </w:pPr>
      <w:r>
        <w:rPr>
          <w:lang w:val="fr-CA"/>
        </w:rPr>
        <w:t>Nom de l’organisation principale </w:t>
      </w:r>
      <w:r w:rsidRPr="002B7798">
        <w:rPr>
          <w:lang w:val="fr-CA"/>
        </w:rPr>
        <w:t>:</w:t>
      </w:r>
      <w:r w:rsidRPr="002B7798">
        <w:rPr>
          <w:lang w:val="fr-CA"/>
        </w:rPr>
        <w:tab/>
        <w:t xml:space="preserve">  </w:t>
      </w:r>
    </w:p>
    <w:p w14:paraId="474437D9" w14:textId="77777777" w:rsidR="00FE0FC4" w:rsidRPr="002B7798" w:rsidRDefault="00FE0FC4" w:rsidP="00FE0FC4">
      <w:pPr>
        <w:numPr>
          <w:ilvl w:val="0"/>
          <w:numId w:val="1"/>
        </w:numPr>
        <w:ind w:right="-279"/>
        <w:contextualSpacing/>
        <w:rPr>
          <w:lang w:val="fr-CA"/>
        </w:rPr>
      </w:pPr>
      <w:r w:rsidRPr="002B7798">
        <w:rPr>
          <w:lang w:val="fr-CA"/>
        </w:rPr>
        <w:t>Ad</w:t>
      </w:r>
      <w:r>
        <w:rPr>
          <w:lang w:val="fr-CA"/>
        </w:rPr>
        <w:t>resse </w:t>
      </w:r>
      <w:r w:rsidRPr="002B7798">
        <w:rPr>
          <w:lang w:val="fr-CA"/>
        </w:rPr>
        <w:tab/>
        <w:t xml:space="preserve">: </w:t>
      </w:r>
    </w:p>
    <w:p w14:paraId="1F1F5B2C" w14:textId="77777777" w:rsidR="00FE0FC4" w:rsidRPr="002B7798" w:rsidRDefault="00FE0FC4" w:rsidP="00FE0FC4">
      <w:pPr>
        <w:numPr>
          <w:ilvl w:val="0"/>
          <w:numId w:val="1"/>
        </w:numPr>
        <w:ind w:right="-279"/>
        <w:contextualSpacing/>
        <w:rPr>
          <w:lang w:val="fr-CA"/>
        </w:rPr>
      </w:pPr>
      <w:r w:rsidRPr="00DF0940">
        <w:rPr>
          <w:lang w:val="fr-CA"/>
        </w:rPr>
        <w:t>De quel type d'organisation s'agit-il pour répondre aux conditions d'</w:t>
      </w:r>
      <w:r>
        <w:rPr>
          <w:lang w:val="fr-CA"/>
        </w:rPr>
        <w:t>admissibilité</w:t>
      </w:r>
      <w:r w:rsidRPr="002B7798">
        <w:rPr>
          <w:lang w:val="fr-CA"/>
        </w:rPr>
        <w:t xml:space="preserve">? 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7485"/>
        <w:gridCol w:w="1865"/>
      </w:tblGrid>
      <w:tr w:rsidR="00FE0FC4" w:rsidRPr="002B7798" w14:paraId="56118B80" w14:textId="77777777" w:rsidTr="000E4FCA">
        <w:tc>
          <w:tcPr>
            <w:tcW w:w="7485" w:type="dxa"/>
            <w:vAlign w:val="center"/>
          </w:tcPr>
          <w:p w14:paraId="10F96A93" w14:textId="77777777" w:rsidR="00FE0FC4" w:rsidRPr="002B7798" w:rsidRDefault="00FE0FC4" w:rsidP="000E4FCA">
            <w:pPr>
              <w:ind w:right="-279"/>
              <w:contextualSpacing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Type d’organisation admissible</w:t>
            </w:r>
            <w:r w:rsidRPr="002B7798">
              <w:rPr>
                <w:rFonts w:cstheme="minorHAnsi"/>
                <w:b/>
                <w:bCs/>
                <w:lang w:val="fr-CA"/>
              </w:rPr>
              <w:t xml:space="preserve"> (</w:t>
            </w:r>
            <w:r>
              <w:rPr>
                <w:rFonts w:cstheme="minorHAnsi"/>
                <w:b/>
                <w:bCs/>
                <w:lang w:val="fr-CA"/>
              </w:rPr>
              <w:t>veuillez sélectionner toutes les réponses applicables</w:t>
            </w:r>
            <w:r w:rsidRPr="002B7798">
              <w:rPr>
                <w:rFonts w:cstheme="minorHAnsi"/>
                <w:b/>
                <w:bCs/>
                <w:lang w:val="fr-CA"/>
              </w:rPr>
              <w:t>)</w:t>
            </w:r>
          </w:p>
        </w:tc>
        <w:tc>
          <w:tcPr>
            <w:tcW w:w="1865" w:type="dxa"/>
          </w:tcPr>
          <w:p w14:paraId="4B7A36BC" w14:textId="77777777" w:rsidR="00FE0FC4" w:rsidRPr="002B7798" w:rsidRDefault="00FE0FC4" w:rsidP="000E4FCA">
            <w:pPr>
              <w:ind w:right="-279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Sélectionnez</w:t>
            </w:r>
          </w:p>
          <w:p w14:paraId="2A92A004" w14:textId="77777777" w:rsidR="00FE0FC4" w:rsidRPr="002B7798" w:rsidRDefault="00FE0FC4" w:rsidP="000E4FCA">
            <w:pPr>
              <w:ind w:right="-279"/>
              <w:jc w:val="center"/>
              <w:rPr>
                <w:b/>
                <w:lang w:val="fr-CA"/>
              </w:rPr>
            </w:pPr>
            <w:r w:rsidRPr="002B7798">
              <w:rPr>
                <w:b/>
                <w:lang w:val="fr-CA"/>
              </w:rPr>
              <w:t>(X)</w:t>
            </w:r>
          </w:p>
        </w:tc>
      </w:tr>
      <w:tr w:rsidR="00FE0FC4" w:rsidRPr="002B7798" w14:paraId="53681F0D" w14:textId="77777777" w:rsidTr="000E4FCA">
        <w:tc>
          <w:tcPr>
            <w:tcW w:w="7485" w:type="dxa"/>
          </w:tcPr>
          <w:p w14:paraId="7A21835D" w14:textId="77777777" w:rsidR="00FE0FC4" w:rsidRPr="002776F6" w:rsidRDefault="00FE0FC4" w:rsidP="000E4FCA">
            <w:pPr>
              <w:ind w:right="-279"/>
              <w:rPr>
                <w:lang w:val="fr-CA"/>
              </w:rPr>
            </w:pPr>
            <w:r w:rsidRPr="002776F6">
              <w:rPr>
                <w:lang w:val="fr-CA"/>
              </w:rPr>
              <w:t>Organisation à but non lucratif exonérée d'impôts (p. ex., 501(c) (3) aux États-Unis ou enregistrée auprès de la Direction des organismes de bienfaisance de l'Agence du revenu du Canada au Canada).</w:t>
            </w:r>
            <w:r w:rsidRPr="002776F6">
              <w:rPr>
                <w:lang w:val="fr-CA"/>
              </w:rPr>
              <w:tab/>
            </w:r>
          </w:p>
        </w:tc>
        <w:tc>
          <w:tcPr>
            <w:tcW w:w="1865" w:type="dxa"/>
          </w:tcPr>
          <w:p w14:paraId="72B98D21" w14:textId="77777777" w:rsidR="00FE0FC4" w:rsidRPr="00703E4F" w:rsidRDefault="00FE0FC4" w:rsidP="000E4FCA">
            <w:pPr>
              <w:ind w:right="-279"/>
            </w:pPr>
            <w:r w:rsidRPr="00703E4F">
              <w:tab/>
            </w:r>
          </w:p>
        </w:tc>
      </w:tr>
      <w:tr w:rsidR="00FE0FC4" w:rsidRPr="002B7798" w14:paraId="1653049A" w14:textId="77777777" w:rsidTr="000E4FCA">
        <w:tc>
          <w:tcPr>
            <w:tcW w:w="7485" w:type="dxa"/>
          </w:tcPr>
          <w:p w14:paraId="5C7C1D7F" w14:textId="77777777" w:rsidR="00FE0FC4" w:rsidRPr="002776F6" w:rsidRDefault="00FE0FC4" w:rsidP="000E4FCA">
            <w:pPr>
              <w:ind w:right="-279"/>
              <w:rPr>
                <w:lang w:val="fr-CA"/>
              </w:rPr>
            </w:pPr>
            <w:r w:rsidRPr="002776F6">
              <w:rPr>
                <w:lang w:val="fr-CA"/>
              </w:rPr>
              <w:t>Organisation ou association autochtone</w:t>
            </w:r>
            <w:r w:rsidRPr="002776F6">
              <w:rPr>
                <w:lang w:val="fr-CA"/>
              </w:rPr>
              <w:tab/>
            </w:r>
          </w:p>
        </w:tc>
        <w:tc>
          <w:tcPr>
            <w:tcW w:w="1865" w:type="dxa"/>
          </w:tcPr>
          <w:p w14:paraId="208480EF" w14:textId="77777777" w:rsidR="00FE0FC4" w:rsidRPr="00703E4F" w:rsidRDefault="00FE0FC4" w:rsidP="000E4FCA">
            <w:pPr>
              <w:ind w:right="-279"/>
            </w:pPr>
          </w:p>
        </w:tc>
      </w:tr>
      <w:tr w:rsidR="00FE0FC4" w:rsidRPr="002B7798" w14:paraId="55D0B9EA" w14:textId="77777777" w:rsidTr="000E4FCA">
        <w:tc>
          <w:tcPr>
            <w:tcW w:w="7485" w:type="dxa"/>
          </w:tcPr>
          <w:p w14:paraId="09E44F21" w14:textId="77777777" w:rsidR="00FE0FC4" w:rsidRPr="002776F6" w:rsidRDefault="00FE0FC4" w:rsidP="000E4FCA">
            <w:pPr>
              <w:ind w:right="-279"/>
              <w:rPr>
                <w:lang w:val="fr-CA"/>
              </w:rPr>
            </w:pPr>
            <w:r w:rsidRPr="002776F6">
              <w:rPr>
                <w:lang w:val="fr-CA"/>
              </w:rPr>
              <w:t>Établissement de recherche, d'enseignement et d'éducation</w:t>
            </w:r>
            <w:r w:rsidRPr="002776F6">
              <w:rPr>
                <w:lang w:val="fr-CA"/>
              </w:rPr>
              <w:tab/>
            </w:r>
          </w:p>
        </w:tc>
        <w:tc>
          <w:tcPr>
            <w:tcW w:w="1865" w:type="dxa"/>
          </w:tcPr>
          <w:p w14:paraId="16BC6DE5" w14:textId="77777777" w:rsidR="00FE0FC4" w:rsidRPr="00703E4F" w:rsidRDefault="00FE0FC4" w:rsidP="000E4FCA">
            <w:pPr>
              <w:ind w:right="-279"/>
            </w:pPr>
          </w:p>
        </w:tc>
      </w:tr>
      <w:tr w:rsidR="00FE0FC4" w:rsidRPr="002B7798" w14:paraId="51C10462" w14:textId="77777777" w:rsidTr="000E4FCA">
        <w:tc>
          <w:tcPr>
            <w:tcW w:w="7485" w:type="dxa"/>
          </w:tcPr>
          <w:p w14:paraId="43792A0A" w14:textId="77777777" w:rsidR="00FE0FC4" w:rsidRPr="002776F6" w:rsidRDefault="00FE0FC4" w:rsidP="000E4FCA">
            <w:pPr>
              <w:ind w:right="-279"/>
              <w:rPr>
                <w:lang w:val="fr-CA"/>
              </w:rPr>
            </w:pPr>
            <w:r w:rsidRPr="002776F6">
              <w:rPr>
                <w:lang w:val="fr-CA"/>
              </w:rPr>
              <w:t>Organisation de conservation, environnementale ou communautaire</w:t>
            </w:r>
          </w:p>
        </w:tc>
        <w:tc>
          <w:tcPr>
            <w:tcW w:w="1865" w:type="dxa"/>
          </w:tcPr>
          <w:p w14:paraId="1A4E87EB" w14:textId="77777777" w:rsidR="00FE0FC4" w:rsidRPr="00703E4F" w:rsidRDefault="00FE0FC4" w:rsidP="000E4FCA">
            <w:pPr>
              <w:ind w:right="-279"/>
            </w:pPr>
            <w:r w:rsidRPr="00703E4F">
              <w:tab/>
            </w:r>
          </w:p>
        </w:tc>
      </w:tr>
      <w:tr w:rsidR="00FE0FC4" w:rsidRPr="002B7798" w14:paraId="7CB3583F" w14:textId="77777777" w:rsidTr="000E4FCA">
        <w:tc>
          <w:tcPr>
            <w:tcW w:w="7485" w:type="dxa"/>
          </w:tcPr>
          <w:p w14:paraId="74D1FE69" w14:textId="77777777" w:rsidR="00FE0FC4" w:rsidRPr="002776F6" w:rsidRDefault="00FE0FC4" w:rsidP="000E4FCA">
            <w:pPr>
              <w:ind w:right="-279"/>
              <w:rPr>
                <w:lang w:val="fr-CA"/>
              </w:rPr>
            </w:pPr>
            <w:r w:rsidRPr="002776F6">
              <w:rPr>
                <w:lang w:val="fr-CA"/>
              </w:rPr>
              <w:t xml:space="preserve">Comité de mise en </w:t>
            </w:r>
            <w:r>
              <w:rPr>
                <w:lang w:val="fr-CA"/>
              </w:rPr>
              <w:t xml:space="preserve">œuvre </w:t>
            </w:r>
            <w:r w:rsidRPr="002776F6">
              <w:rPr>
                <w:lang w:val="fr-CA"/>
              </w:rPr>
              <w:t>SFI</w:t>
            </w:r>
          </w:p>
        </w:tc>
        <w:tc>
          <w:tcPr>
            <w:tcW w:w="1865" w:type="dxa"/>
          </w:tcPr>
          <w:p w14:paraId="371A080B" w14:textId="77777777" w:rsidR="00FE0FC4" w:rsidRPr="00703E4F" w:rsidRDefault="00FE0FC4" w:rsidP="000E4FCA">
            <w:pPr>
              <w:ind w:right="-279"/>
            </w:pPr>
            <w:r w:rsidRPr="00703E4F">
              <w:tab/>
            </w:r>
          </w:p>
        </w:tc>
      </w:tr>
    </w:tbl>
    <w:p w14:paraId="074D6951" w14:textId="77777777" w:rsidR="00FE0FC4" w:rsidRPr="002B7798" w:rsidRDefault="00FE0FC4" w:rsidP="00FE0FC4">
      <w:pPr>
        <w:spacing w:after="0"/>
        <w:ind w:right="-279"/>
        <w:rPr>
          <w:b/>
          <w:lang w:val="fr-CA"/>
        </w:rPr>
      </w:pPr>
      <w:r w:rsidRPr="002B7798">
        <w:rPr>
          <w:b/>
          <w:lang w:val="fr-CA"/>
        </w:rPr>
        <w:br/>
      </w:r>
      <w:r>
        <w:rPr>
          <w:b/>
          <w:lang w:val="fr-CA"/>
        </w:rPr>
        <w:t>Gestionnaire de projet </w:t>
      </w:r>
      <w:r w:rsidRPr="002B7798">
        <w:rPr>
          <w:b/>
          <w:lang w:val="fr-CA"/>
        </w:rPr>
        <w:t>:</w:t>
      </w:r>
    </w:p>
    <w:p w14:paraId="3FCE08CA" w14:textId="77777777" w:rsidR="00FE0FC4" w:rsidRPr="002B7798" w:rsidRDefault="00FE0FC4" w:rsidP="00FE0FC4">
      <w:pPr>
        <w:numPr>
          <w:ilvl w:val="0"/>
          <w:numId w:val="2"/>
        </w:numPr>
        <w:spacing w:after="0"/>
        <w:ind w:right="-279"/>
        <w:contextualSpacing/>
        <w:rPr>
          <w:lang w:val="fr-CA"/>
        </w:rPr>
      </w:pPr>
      <w:r w:rsidRPr="002B7798">
        <w:rPr>
          <w:lang w:val="fr-CA"/>
        </w:rPr>
        <w:t>N</w:t>
      </w:r>
      <w:r>
        <w:rPr>
          <w:lang w:val="fr-CA"/>
        </w:rPr>
        <w:t>om </w:t>
      </w:r>
      <w:r w:rsidRPr="002B7798">
        <w:rPr>
          <w:lang w:val="fr-CA"/>
        </w:rPr>
        <w:t>:</w:t>
      </w:r>
    </w:p>
    <w:p w14:paraId="5E340858" w14:textId="77777777" w:rsidR="00FE0FC4" w:rsidRPr="002B7798" w:rsidRDefault="00FE0FC4" w:rsidP="00FE0FC4">
      <w:pPr>
        <w:numPr>
          <w:ilvl w:val="0"/>
          <w:numId w:val="2"/>
        </w:numPr>
        <w:ind w:right="-279"/>
        <w:contextualSpacing/>
        <w:rPr>
          <w:lang w:val="fr-CA"/>
        </w:rPr>
      </w:pPr>
      <w:r w:rsidRPr="002B7798">
        <w:rPr>
          <w:lang w:val="fr-CA"/>
        </w:rPr>
        <w:t>Tit</w:t>
      </w:r>
      <w:r>
        <w:rPr>
          <w:lang w:val="fr-CA"/>
        </w:rPr>
        <w:t>re </w:t>
      </w:r>
      <w:r w:rsidRPr="002B7798">
        <w:rPr>
          <w:lang w:val="fr-CA"/>
        </w:rPr>
        <w:t>:</w:t>
      </w:r>
    </w:p>
    <w:p w14:paraId="0D310571" w14:textId="77777777" w:rsidR="00FE0FC4" w:rsidRPr="002B7798" w:rsidRDefault="00FE0FC4" w:rsidP="00FE0FC4">
      <w:pPr>
        <w:numPr>
          <w:ilvl w:val="0"/>
          <w:numId w:val="2"/>
        </w:numPr>
        <w:ind w:right="-279"/>
        <w:contextualSpacing/>
        <w:rPr>
          <w:lang w:val="fr-CA"/>
        </w:rPr>
      </w:pPr>
      <w:r>
        <w:rPr>
          <w:lang w:val="fr-CA"/>
        </w:rPr>
        <w:t>Téléphone </w:t>
      </w:r>
      <w:r w:rsidRPr="002B7798">
        <w:rPr>
          <w:lang w:val="fr-CA"/>
        </w:rPr>
        <w:t>:</w:t>
      </w:r>
    </w:p>
    <w:p w14:paraId="2CAA81FD" w14:textId="77777777" w:rsidR="00FE0FC4" w:rsidRPr="002B7798" w:rsidRDefault="00FE0FC4" w:rsidP="00FE0FC4">
      <w:pPr>
        <w:numPr>
          <w:ilvl w:val="0"/>
          <w:numId w:val="2"/>
        </w:numPr>
        <w:ind w:right="-279"/>
        <w:contextualSpacing/>
        <w:rPr>
          <w:lang w:val="fr-CA"/>
        </w:rPr>
      </w:pPr>
      <w:r>
        <w:rPr>
          <w:lang w:val="fr-CA"/>
        </w:rPr>
        <w:t>Courriel </w:t>
      </w:r>
      <w:r w:rsidRPr="002B7798">
        <w:rPr>
          <w:lang w:val="fr-CA"/>
        </w:rPr>
        <w:t>:</w:t>
      </w:r>
      <w:r w:rsidRPr="002B7798">
        <w:rPr>
          <w:lang w:val="fr-CA"/>
        </w:rPr>
        <w:tab/>
      </w:r>
    </w:p>
    <w:p w14:paraId="24499AC2" w14:textId="77777777" w:rsidR="00FE0FC4" w:rsidRPr="002B7798" w:rsidRDefault="00FE0FC4" w:rsidP="00FE0FC4">
      <w:pPr>
        <w:ind w:right="-279"/>
        <w:contextualSpacing/>
        <w:rPr>
          <w:b/>
          <w:bCs/>
          <w:lang w:val="fr-CA"/>
        </w:rPr>
      </w:pPr>
    </w:p>
    <w:p w14:paraId="36C2C1C5" w14:textId="277B95FC" w:rsidR="00FE0FC4" w:rsidRDefault="00FE0FC4" w:rsidP="00FE0FC4">
      <w:pPr>
        <w:ind w:right="-279"/>
        <w:rPr>
          <w:i/>
          <w:iCs/>
          <w:lang w:val="fr-CA"/>
        </w:rPr>
      </w:pPr>
      <w:r w:rsidRPr="002B7798">
        <w:rPr>
          <w:b/>
          <w:bCs/>
          <w:lang w:val="fr-CA"/>
        </w:rPr>
        <w:t>List</w:t>
      </w:r>
      <w:r>
        <w:rPr>
          <w:b/>
          <w:bCs/>
          <w:lang w:val="fr-CA"/>
        </w:rPr>
        <w:t>e des partenaires de projets.</w:t>
      </w:r>
      <w:r w:rsidRPr="002B7798">
        <w:rPr>
          <w:b/>
          <w:bCs/>
          <w:lang w:val="fr-CA"/>
        </w:rPr>
        <w:t xml:space="preserve"> </w:t>
      </w:r>
      <w:r w:rsidRPr="002B7798">
        <w:rPr>
          <w:i/>
          <w:iCs/>
          <w:lang w:val="fr-CA"/>
        </w:rPr>
        <w:t>(</w:t>
      </w:r>
      <w:r w:rsidRPr="002776F6">
        <w:rPr>
          <w:i/>
          <w:iCs/>
          <w:lang w:val="fr-CA"/>
        </w:rPr>
        <w:t>Veuillez noter que pour tou</w:t>
      </w:r>
      <w:r>
        <w:rPr>
          <w:i/>
          <w:iCs/>
          <w:lang w:val="fr-CA"/>
        </w:rPr>
        <w:t xml:space="preserve">s les projets et </w:t>
      </w:r>
      <w:r w:rsidRPr="002776F6">
        <w:rPr>
          <w:i/>
          <w:iCs/>
          <w:lang w:val="fr-CA"/>
        </w:rPr>
        <w:t xml:space="preserve">demandes de subvention </w:t>
      </w:r>
      <w:r>
        <w:rPr>
          <w:i/>
          <w:iCs/>
          <w:lang w:val="fr-CA"/>
        </w:rPr>
        <w:t>pour la</w:t>
      </w:r>
      <w:r w:rsidRPr="002776F6">
        <w:rPr>
          <w:i/>
          <w:iCs/>
          <w:lang w:val="fr-CA"/>
        </w:rPr>
        <w:t xml:space="preserve"> conservation </w:t>
      </w:r>
      <w:r>
        <w:rPr>
          <w:i/>
          <w:iCs/>
          <w:lang w:val="fr-CA"/>
        </w:rPr>
        <w:t xml:space="preserve">de </w:t>
      </w:r>
      <w:r w:rsidRPr="002776F6">
        <w:rPr>
          <w:i/>
          <w:iCs/>
          <w:lang w:val="fr-CA"/>
        </w:rPr>
        <w:t xml:space="preserve">SFI, les partenaires du projet doivent inclure l'engagement d'au moins une organisation certifiée </w:t>
      </w:r>
      <w:r>
        <w:rPr>
          <w:i/>
          <w:iCs/>
          <w:lang w:val="fr-CA"/>
        </w:rPr>
        <w:t xml:space="preserve">par </w:t>
      </w:r>
      <w:r w:rsidRPr="002776F6">
        <w:rPr>
          <w:i/>
          <w:iCs/>
          <w:lang w:val="fr-CA"/>
        </w:rPr>
        <w:t>SFI</w:t>
      </w:r>
      <w:r>
        <w:rPr>
          <w:i/>
          <w:iCs/>
          <w:lang w:val="fr-CA"/>
        </w:rPr>
        <w:t xml:space="preserve"> </w:t>
      </w:r>
      <w:r w:rsidRPr="002776F6">
        <w:rPr>
          <w:i/>
          <w:iCs/>
          <w:lang w:val="fr-CA"/>
        </w:rPr>
        <w:t xml:space="preserve">ou </w:t>
      </w:r>
      <w:r>
        <w:rPr>
          <w:i/>
          <w:iCs/>
          <w:lang w:val="fr-CA"/>
        </w:rPr>
        <w:t>un</w:t>
      </w:r>
      <w:r w:rsidRPr="002776F6">
        <w:rPr>
          <w:i/>
          <w:iCs/>
          <w:lang w:val="fr-CA"/>
        </w:rPr>
        <w:t xml:space="preserve"> comité de mise en œuvre SFI. </w:t>
      </w:r>
      <w:r>
        <w:rPr>
          <w:i/>
          <w:iCs/>
          <w:lang w:val="fr-CA"/>
        </w:rPr>
        <w:t>Outre l’organisation principale du projet, il est préférable que le projet repose sur la participation d</w:t>
      </w:r>
      <w:r w:rsidRPr="002776F6">
        <w:rPr>
          <w:i/>
          <w:iCs/>
          <w:lang w:val="fr-CA"/>
        </w:rPr>
        <w:t xml:space="preserve">'autres partenaires à but non lucratif, </w:t>
      </w:r>
      <w:r>
        <w:rPr>
          <w:i/>
          <w:iCs/>
          <w:lang w:val="fr-CA"/>
        </w:rPr>
        <w:t xml:space="preserve">qu’ils soient </w:t>
      </w:r>
      <w:r w:rsidRPr="002776F6">
        <w:rPr>
          <w:i/>
          <w:iCs/>
          <w:lang w:val="fr-CA"/>
        </w:rPr>
        <w:t xml:space="preserve">universitaires, </w:t>
      </w:r>
      <w:r>
        <w:rPr>
          <w:i/>
          <w:iCs/>
          <w:lang w:val="fr-CA"/>
        </w:rPr>
        <w:t>gouvernementaux ou autochtones</w:t>
      </w:r>
      <w:r w:rsidRPr="002776F6">
        <w:rPr>
          <w:i/>
          <w:iCs/>
          <w:lang w:val="fr-CA"/>
        </w:rPr>
        <w:t>.</w:t>
      </w:r>
      <w:r w:rsidRPr="002B7798">
        <w:rPr>
          <w:i/>
          <w:iCs/>
          <w:lang w:val="fr-CA"/>
        </w:rPr>
        <w:t>)</w:t>
      </w:r>
    </w:p>
    <w:p w14:paraId="4B359F24" w14:textId="63270390" w:rsidR="00262C1D" w:rsidRDefault="00262C1D" w:rsidP="00FE0FC4">
      <w:pPr>
        <w:ind w:right="-279"/>
        <w:rPr>
          <w:i/>
          <w:iCs/>
          <w:lang w:val="fr-CA"/>
        </w:rPr>
      </w:pPr>
    </w:p>
    <w:p w14:paraId="3F1AA437" w14:textId="77777777" w:rsidR="00262C1D" w:rsidRDefault="00262C1D">
      <w:pPr>
        <w:spacing w:after="0" w:line="240" w:lineRule="auto"/>
        <w:rPr>
          <w:rFonts w:eastAsia="Times New Roman"/>
          <w:b/>
          <w:bCs/>
          <w:color w:val="00B050"/>
          <w:sz w:val="36"/>
          <w:szCs w:val="36"/>
          <w:lang w:val="fr-CA"/>
        </w:rPr>
      </w:pPr>
      <w:r>
        <w:rPr>
          <w:rFonts w:eastAsia="Times New Roman"/>
          <w:b/>
          <w:bCs/>
          <w:color w:val="00B050"/>
          <w:sz w:val="36"/>
          <w:szCs w:val="36"/>
          <w:lang w:val="fr-CA"/>
        </w:rPr>
        <w:br w:type="page"/>
      </w:r>
    </w:p>
    <w:p w14:paraId="7B41A6FA" w14:textId="400C9E1D" w:rsidR="00262C1D" w:rsidRPr="00B659D4" w:rsidRDefault="00262C1D" w:rsidP="00262C1D">
      <w:pPr>
        <w:keepNext/>
        <w:keepLines/>
        <w:spacing w:before="240"/>
        <w:ind w:right="-279"/>
        <w:outlineLvl w:val="0"/>
        <w:rPr>
          <w:rFonts w:eastAsia="Times New Roman"/>
          <w:b/>
          <w:bCs/>
          <w:color w:val="00B050"/>
          <w:sz w:val="32"/>
          <w:szCs w:val="32"/>
          <w:lang w:val="fr-CA"/>
        </w:rPr>
      </w:pPr>
      <w:r w:rsidRPr="00B659D4">
        <w:rPr>
          <w:rFonts w:eastAsia="Times New Roman"/>
          <w:b/>
          <w:bCs/>
          <w:color w:val="00B050"/>
          <w:sz w:val="32"/>
          <w:szCs w:val="32"/>
          <w:lang w:val="fr-CA"/>
        </w:rPr>
        <w:lastRenderedPageBreak/>
        <w:t>Renseignements sur le projet – Demande de renseignements</w:t>
      </w:r>
    </w:p>
    <w:p w14:paraId="20AFC1A7" w14:textId="77777777" w:rsidR="00262C1D" w:rsidRPr="002776F6" w:rsidRDefault="00262C1D" w:rsidP="00262C1D">
      <w:pPr>
        <w:pStyle w:val="ListParagraph"/>
        <w:numPr>
          <w:ilvl w:val="0"/>
          <w:numId w:val="4"/>
        </w:numPr>
        <w:ind w:right="-279"/>
        <w:rPr>
          <w:lang w:val="fr-CA"/>
        </w:rPr>
      </w:pPr>
      <w:r>
        <w:rPr>
          <w:b/>
          <w:bCs/>
          <w:lang w:val="fr-CA"/>
        </w:rPr>
        <w:t>Titre du projet</w:t>
      </w:r>
    </w:p>
    <w:p w14:paraId="11A4EED3" w14:textId="77777777" w:rsidR="00262C1D" w:rsidRPr="002776F6" w:rsidRDefault="00262C1D" w:rsidP="00262C1D">
      <w:pPr>
        <w:pStyle w:val="ListParagraph"/>
        <w:numPr>
          <w:ilvl w:val="0"/>
          <w:numId w:val="4"/>
        </w:numPr>
        <w:ind w:right="-279"/>
        <w:rPr>
          <w:b/>
          <w:bCs/>
          <w:lang w:val="fr-CA"/>
        </w:rPr>
      </w:pPr>
      <w:r w:rsidRPr="002776F6">
        <w:rPr>
          <w:b/>
          <w:bCs/>
          <w:lang w:val="fr-CA"/>
        </w:rPr>
        <w:t xml:space="preserve">Lieu du projet : </w:t>
      </w:r>
      <w:r>
        <w:rPr>
          <w:b/>
          <w:bCs/>
          <w:lang w:val="fr-CA"/>
        </w:rPr>
        <w:t>veuillez i</w:t>
      </w:r>
      <w:r w:rsidRPr="002776F6">
        <w:rPr>
          <w:b/>
          <w:bCs/>
          <w:lang w:val="fr-CA"/>
        </w:rPr>
        <w:t>ndique</w:t>
      </w:r>
      <w:r>
        <w:rPr>
          <w:b/>
          <w:bCs/>
          <w:lang w:val="fr-CA"/>
        </w:rPr>
        <w:t>r</w:t>
      </w:r>
      <w:r w:rsidRPr="002776F6">
        <w:rPr>
          <w:b/>
          <w:bCs/>
          <w:lang w:val="fr-CA"/>
        </w:rPr>
        <w:t xml:space="preserve"> les États (aux États-Unis) et les provinces (au Canada) concernés et précisez si votre projet est d'envergure nationale ou binationale.</w:t>
      </w:r>
    </w:p>
    <w:p w14:paraId="01765D4E" w14:textId="5DBBC4D7" w:rsidR="00262C1D" w:rsidRPr="00262C1D" w:rsidRDefault="00262C1D" w:rsidP="00262C1D">
      <w:pPr>
        <w:pStyle w:val="ListParagraph"/>
        <w:numPr>
          <w:ilvl w:val="0"/>
          <w:numId w:val="4"/>
        </w:numPr>
        <w:ind w:right="-279"/>
        <w:rPr>
          <w:lang w:val="fr-CA"/>
        </w:rPr>
      </w:pPr>
      <w:r>
        <w:rPr>
          <w:b/>
          <w:bCs/>
          <w:lang w:val="fr-CA"/>
        </w:rPr>
        <w:t xml:space="preserve">Sélectionnez toutes </w:t>
      </w:r>
      <w:hyperlink r:id="rId10" w:history="1">
        <w:r w:rsidRPr="000F1B41">
          <w:rPr>
            <w:rStyle w:val="Hyperlink"/>
            <w:b/>
            <w:bCs/>
            <w:lang w:val="fr-CA"/>
          </w:rPr>
          <w:t>les hypothèses applicables de la demande de proposition</w:t>
        </w:r>
      </w:hyperlink>
      <w:r w:rsidRPr="002B7798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qui concernent ce projet</w:t>
      </w:r>
      <w:r w:rsidR="00915902">
        <w:rPr>
          <w:b/>
          <w:bCs/>
          <w:lang w:val="fr-CA"/>
        </w:rPr>
        <w:t>.</w:t>
      </w:r>
    </w:p>
    <w:p w14:paraId="34E62C5D" w14:textId="77777777" w:rsidR="00262C1D" w:rsidRPr="002776F6" w:rsidRDefault="00262C1D" w:rsidP="00262C1D">
      <w:pPr>
        <w:pStyle w:val="ListParagraph"/>
        <w:numPr>
          <w:ilvl w:val="0"/>
          <w:numId w:val="4"/>
        </w:numPr>
        <w:ind w:right="-279"/>
        <w:rPr>
          <w:b/>
          <w:bCs/>
          <w:lang w:val="fr-CA"/>
        </w:rPr>
      </w:pPr>
      <w:r w:rsidRPr="002776F6">
        <w:rPr>
          <w:b/>
          <w:bCs/>
          <w:lang w:val="fr-CA"/>
        </w:rPr>
        <w:t>Comment votre projet tentera-t-il de répondre à la ou aux questions posées par les hypothèses sélectionnées?</w:t>
      </w:r>
    </w:p>
    <w:p w14:paraId="7D40BA02" w14:textId="77777777" w:rsidR="00262C1D" w:rsidRPr="002776F6" w:rsidRDefault="00262C1D" w:rsidP="00262C1D">
      <w:pPr>
        <w:pStyle w:val="ListParagraph"/>
        <w:numPr>
          <w:ilvl w:val="0"/>
          <w:numId w:val="4"/>
        </w:numPr>
        <w:ind w:right="-279"/>
        <w:rPr>
          <w:b/>
          <w:bCs/>
          <w:lang w:val="fr-CA"/>
        </w:rPr>
      </w:pPr>
      <w:r>
        <w:rPr>
          <w:b/>
          <w:bCs/>
          <w:lang w:val="fr-CA"/>
        </w:rPr>
        <w:t>D</w:t>
      </w:r>
      <w:r w:rsidRPr="002776F6">
        <w:rPr>
          <w:b/>
          <w:bCs/>
          <w:lang w:val="fr-CA"/>
        </w:rPr>
        <w:t>escription de l'approche et de la durée du projet</w:t>
      </w:r>
    </w:p>
    <w:p w14:paraId="372CDC58" w14:textId="77777777" w:rsidR="00262C1D" w:rsidRPr="002776F6" w:rsidRDefault="00262C1D" w:rsidP="00262C1D">
      <w:pPr>
        <w:pStyle w:val="ListParagraph"/>
        <w:numPr>
          <w:ilvl w:val="0"/>
          <w:numId w:val="4"/>
        </w:numPr>
        <w:ind w:right="-279"/>
        <w:rPr>
          <w:b/>
          <w:bCs/>
          <w:lang w:val="fr-CA"/>
        </w:rPr>
      </w:pPr>
      <w:r>
        <w:rPr>
          <w:b/>
          <w:bCs/>
          <w:lang w:val="fr-CA"/>
        </w:rPr>
        <w:t>É</w:t>
      </w:r>
      <w:r w:rsidRPr="002776F6">
        <w:rPr>
          <w:b/>
          <w:bCs/>
          <w:lang w:val="fr-CA"/>
        </w:rPr>
        <w:t>noncé des résultats attendus du projet</w:t>
      </w:r>
    </w:p>
    <w:p w14:paraId="4F0DF6B5" w14:textId="77777777" w:rsidR="00262C1D" w:rsidRPr="002776F6" w:rsidRDefault="00262C1D" w:rsidP="00262C1D">
      <w:pPr>
        <w:pStyle w:val="ListParagraph"/>
        <w:numPr>
          <w:ilvl w:val="0"/>
          <w:numId w:val="4"/>
        </w:numPr>
        <w:ind w:right="-279"/>
        <w:rPr>
          <w:b/>
          <w:bCs/>
          <w:lang w:val="fr-CA"/>
        </w:rPr>
      </w:pPr>
      <w:r w:rsidRPr="002776F6">
        <w:rPr>
          <w:b/>
          <w:bCs/>
          <w:lang w:val="fr-CA"/>
        </w:rPr>
        <w:t xml:space="preserve">Budget total estimé, montant total demandé </w:t>
      </w:r>
      <w:r>
        <w:rPr>
          <w:b/>
          <w:bCs/>
          <w:lang w:val="fr-CA"/>
        </w:rPr>
        <w:t>à</w:t>
      </w:r>
      <w:r w:rsidRPr="002776F6">
        <w:rPr>
          <w:b/>
          <w:bCs/>
          <w:lang w:val="fr-CA"/>
        </w:rPr>
        <w:t xml:space="preserve"> SFI et montant demandé </w:t>
      </w:r>
      <w:r>
        <w:rPr>
          <w:b/>
          <w:bCs/>
          <w:lang w:val="fr-CA"/>
        </w:rPr>
        <w:t>à</w:t>
      </w:r>
      <w:r w:rsidRPr="002776F6">
        <w:rPr>
          <w:b/>
          <w:bCs/>
          <w:lang w:val="fr-CA"/>
        </w:rPr>
        <w:t xml:space="preserve"> SFI pour chaque année du projet, pour un</w:t>
      </w:r>
      <w:r>
        <w:rPr>
          <w:b/>
          <w:bCs/>
          <w:lang w:val="fr-CA"/>
        </w:rPr>
        <w:t>e durée maximale</w:t>
      </w:r>
      <w:r w:rsidRPr="002776F6">
        <w:rPr>
          <w:b/>
          <w:bCs/>
          <w:lang w:val="fr-CA"/>
        </w:rPr>
        <w:t xml:space="preserve"> de trois ans (</w:t>
      </w:r>
      <w:r w:rsidRPr="009A2824">
        <w:rPr>
          <w:b/>
          <w:bCs/>
          <w:i/>
          <w:lang w:val="fr-CA"/>
        </w:rPr>
        <w:t xml:space="preserve">veuillez prendre note </w:t>
      </w:r>
      <w:r w:rsidRPr="002776F6">
        <w:rPr>
          <w:b/>
          <w:bCs/>
          <w:i/>
          <w:lang w:val="fr-CA"/>
        </w:rPr>
        <w:t>que les montants de financement peuvent différer d'une année à l'autre pour répondre au calendrier des besoins du projet</w:t>
      </w:r>
      <w:r w:rsidRPr="002776F6">
        <w:rPr>
          <w:b/>
          <w:bCs/>
          <w:lang w:val="fr-CA"/>
        </w:rPr>
        <w:t>). Veuillez consulter le tableau ci-dessous</w:t>
      </w:r>
      <w:r>
        <w:rPr>
          <w:b/>
          <w:bCs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</w:tblGrid>
      <w:tr w:rsidR="00262C1D" w:rsidRPr="002B7798" w14:paraId="3EAD8314" w14:textId="77777777" w:rsidTr="000E4FCA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5BE5651" w14:textId="77777777" w:rsidR="00262C1D" w:rsidRPr="002B7798" w:rsidRDefault="00262C1D" w:rsidP="000E4FCA">
            <w:pPr>
              <w:ind w:right="-279"/>
              <w:contextualSpacing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Catégorie budgétaire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025617" w14:textId="77777777" w:rsidR="00262C1D" w:rsidRPr="002B7798" w:rsidRDefault="00262C1D" w:rsidP="000E4FCA">
            <w:pPr>
              <w:ind w:right="-279"/>
              <w:contextualSpacing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Montant</w:t>
            </w:r>
            <w:r w:rsidRPr="002B7798">
              <w:rPr>
                <w:b/>
                <w:bCs/>
                <w:lang w:val="fr-CA"/>
              </w:rPr>
              <w:t xml:space="preserve">* </w:t>
            </w:r>
          </w:p>
        </w:tc>
      </w:tr>
      <w:tr w:rsidR="00262C1D" w:rsidRPr="002B7798" w14:paraId="296C3B51" w14:textId="77777777" w:rsidTr="000E4FCA">
        <w:tc>
          <w:tcPr>
            <w:tcW w:w="4248" w:type="dxa"/>
          </w:tcPr>
          <w:p w14:paraId="218A5E20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>Budget total estimé</w:t>
            </w:r>
          </w:p>
        </w:tc>
        <w:tc>
          <w:tcPr>
            <w:tcW w:w="2410" w:type="dxa"/>
          </w:tcPr>
          <w:p w14:paraId="5449AC85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</w:t>
            </w:r>
            <w:r w:rsidRPr="002B7798">
              <w:rPr>
                <w:lang w:val="fr-CA"/>
              </w:rPr>
              <w:t>$</w:t>
            </w:r>
          </w:p>
        </w:tc>
      </w:tr>
      <w:tr w:rsidR="00262C1D" w:rsidRPr="002B7798" w14:paraId="178AC92F" w14:textId="77777777" w:rsidTr="000E4FCA">
        <w:tc>
          <w:tcPr>
            <w:tcW w:w="6658" w:type="dxa"/>
            <w:gridSpan w:val="2"/>
            <w:shd w:val="clear" w:color="auto" w:fill="F2F2F2" w:themeFill="background1" w:themeFillShade="F2"/>
          </w:tcPr>
          <w:p w14:paraId="382C5377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</w:p>
        </w:tc>
      </w:tr>
      <w:tr w:rsidR="00262C1D" w:rsidRPr="002B7798" w14:paraId="54B19713" w14:textId="77777777" w:rsidTr="000E4FCA">
        <w:trPr>
          <w:trHeight w:val="271"/>
        </w:trPr>
        <w:tc>
          <w:tcPr>
            <w:tcW w:w="4248" w:type="dxa"/>
          </w:tcPr>
          <w:p w14:paraId="4254D875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>Montant total estimé demandé à SFI</w:t>
            </w:r>
          </w:p>
        </w:tc>
        <w:tc>
          <w:tcPr>
            <w:tcW w:w="2410" w:type="dxa"/>
          </w:tcPr>
          <w:p w14:paraId="4C00C5D0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</w:t>
            </w:r>
            <w:r w:rsidRPr="002B7798">
              <w:rPr>
                <w:lang w:val="fr-CA"/>
              </w:rPr>
              <w:t>$</w:t>
            </w:r>
          </w:p>
        </w:tc>
      </w:tr>
      <w:tr w:rsidR="00262C1D" w:rsidRPr="002B7798" w14:paraId="23B97570" w14:textId="77777777" w:rsidTr="000E4FCA">
        <w:trPr>
          <w:trHeight w:val="271"/>
        </w:trPr>
        <w:tc>
          <w:tcPr>
            <w:tcW w:w="4248" w:type="dxa"/>
          </w:tcPr>
          <w:p w14:paraId="3BFD9DED" w14:textId="77777777" w:rsidR="00262C1D" w:rsidRPr="002B7798" w:rsidRDefault="00262C1D" w:rsidP="000E4FCA">
            <w:pPr>
              <w:ind w:right="-279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Ventilation par année</w:t>
            </w:r>
          </w:p>
        </w:tc>
        <w:tc>
          <w:tcPr>
            <w:tcW w:w="2410" w:type="dxa"/>
          </w:tcPr>
          <w:p w14:paraId="0BA067C4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</w:p>
        </w:tc>
      </w:tr>
      <w:tr w:rsidR="00262C1D" w:rsidRPr="002B7798" w14:paraId="469C29B2" w14:textId="77777777" w:rsidTr="000E4FCA">
        <w:trPr>
          <w:trHeight w:val="271"/>
        </w:trPr>
        <w:tc>
          <w:tcPr>
            <w:tcW w:w="4248" w:type="dxa"/>
          </w:tcPr>
          <w:p w14:paraId="1CDB1C1C" w14:textId="77777777" w:rsidR="00262C1D" w:rsidRPr="002B7798" w:rsidRDefault="00262C1D" w:rsidP="000E4FCA">
            <w:pPr>
              <w:ind w:right="-279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Année</w:t>
            </w:r>
            <w:r w:rsidRPr="002B7798">
              <w:rPr>
                <w:lang w:val="fr-CA"/>
              </w:rPr>
              <w:t xml:space="preserve"> 1</w:t>
            </w:r>
          </w:p>
        </w:tc>
        <w:tc>
          <w:tcPr>
            <w:tcW w:w="2410" w:type="dxa"/>
          </w:tcPr>
          <w:p w14:paraId="1CD23085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</w:t>
            </w:r>
            <w:r w:rsidRPr="002B7798">
              <w:rPr>
                <w:lang w:val="fr-CA"/>
              </w:rPr>
              <w:t>$</w:t>
            </w:r>
          </w:p>
        </w:tc>
      </w:tr>
      <w:tr w:rsidR="00262C1D" w:rsidRPr="002B7798" w14:paraId="6F891D3F" w14:textId="77777777" w:rsidTr="000E4FCA">
        <w:trPr>
          <w:trHeight w:val="271"/>
        </w:trPr>
        <w:tc>
          <w:tcPr>
            <w:tcW w:w="4248" w:type="dxa"/>
          </w:tcPr>
          <w:p w14:paraId="6FF86129" w14:textId="77777777" w:rsidR="00262C1D" w:rsidRPr="002B7798" w:rsidRDefault="00262C1D" w:rsidP="000E4FCA">
            <w:pPr>
              <w:ind w:right="-279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Année</w:t>
            </w:r>
            <w:r w:rsidRPr="002B7798">
              <w:rPr>
                <w:lang w:val="fr-CA"/>
              </w:rPr>
              <w:t xml:space="preserve"> 2</w:t>
            </w:r>
          </w:p>
        </w:tc>
        <w:tc>
          <w:tcPr>
            <w:tcW w:w="2410" w:type="dxa"/>
          </w:tcPr>
          <w:p w14:paraId="26B45762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</w:t>
            </w:r>
            <w:r w:rsidRPr="002B7798">
              <w:rPr>
                <w:lang w:val="fr-CA"/>
              </w:rPr>
              <w:t>$</w:t>
            </w:r>
          </w:p>
        </w:tc>
      </w:tr>
      <w:tr w:rsidR="00262C1D" w:rsidRPr="002B7798" w14:paraId="40DDE628" w14:textId="77777777" w:rsidTr="000E4FCA">
        <w:trPr>
          <w:trHeight w:val="271"/>
        </w:trPr>
        <w:tc>
          <w:tcPr>
            <w:tcW w:w="4248" w:type="dxa"/>
          </w:tcPr>
          <w:p w14:paraId="7A33E122" w14:textId="77777777" w:rsidR="00262C1D" w:rsidRPr="002B7798" w:rsidRDefault="00262C1D" w:rsidP="000E4FCA">
            <w:pPr>
              <w:ind w:right="-279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Année</w:t>
            </w:r>
            <w:r w:rsidRPr="002B7798">
              <w:rPr>
                <w:lang w:val="fr-CA"/>
              </w:rPr>
              <w:t xml:space="preserve"> 3</w:t>
            </w:r>
          </w:p>
        </w:tc>
        <w:tc>
          <w:tcPr>
            <w:tcW w:w="2410" w:type="dxa"/>
          </w:tcPr>
          <w:p w14:paraId="3350E13E" w14:textId="77777777" w:rsidR="00262C1D" w:rsidRPr="002B7798" w:rsidRDefault="00262C1D" w:rsidP="000E4FCA">
            <w:pPr>
              <w:ind w:right="-279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</w:t>
            </w:r>
            <w:r w:rsidRPr="002B7798">
              <w:rPr>
                <w:lang w:val="fr-CA"/>
              </w:rPr>
              <w:t>$</w:t>
            </w:r>
          </w:p>
        </w:tc>
      </w:tr>
    </w:tbl>
    <w:p w14:paraId="1BD3762F" w14:textId="77777777" w:rsidR="00262C1D" w:rsidRPr="002B7798" w:rsidRDefault="00262C1D" w:rsidP="00262C1D">
      <w:pPr>
        <w:ind w:right="-279"/>
        <w:rPr>
          <w:i/>
          <w:iCs/>
          <w:sz w:val="18"/>
          <w:szCs w:val="18"/>
          <w:lang w:val="fr-CA"/>
        </w:rPr>
      </w:pPr>
      <w:r w:rsidRPr="002B7798">
        <w:rPr>
          <w:i/>
          <w:iCs/>
          <w:sz w:val="18"/>
          <w:szCs w:val="18"/>
          <w:lang w:val="fr-CA"/>
        </w:rPr>
        <w:t xml:space="preserve">* </w:t>
      </w:r>
      <w:r>
        <w:rPr>
          <w:i/>
          <w:iCs/>
          <w:sz w:val="18"/>
          <w:szCs w:val="18"/>
          <w:lang w:val="fr-CA"/>
        </w:rPr>
        <w:t>Veuillez indiquer la devise</w:t>
      </w:r>
      <w:r w:rsidRPr="002B7798">
        <w:rPr>
          <w:i/>
          <w:iCs/>
          <w:sz w:val="18"/>
          <w:szCs w:val="18"/>
          <w:lang w:val="fr-CA"/>
        </w:rPr>
        <w:t xml:space="preserve"> (USD o</w:t>
      </w:r>
      <w:r>
        <w:rPr>
          <w:i/>
          <w:iCs/>
          <w:sz w:val="18"/>
          <w:szCs w:val="18"/>
          <w:lang w:val="fr-CA"/>
        </w:rPr>
        <w:t>u</w:t>
      </w:r>
      <w:r w:rsidRPr="002B7798">
        <w:rPr>
          <w:i/>
          <w:iCs/>
          <w:sz w:val="18"/>
          <w:szCs w:val="18"/>
          <w:lang w:val="fr-CA"/>
        </w:rPr>
        <w:t xml:space="preserve"> CAD)</w:t>
      </w:r>
    </w:p>
    <w:p w14:paraId="6AC0A332" w14:textId="77777777" w:rsidR="00262C1D" w:rsidRPr="002B7798" w:rsidRDefault="00262C1D" w:rsidP="00FE0FC4">
      <w:pPr>
        <w:ind w:right="-279"/>
        <w:rPr>
          <w:i/>
          <w:iCs/>
          <w:lang w:val="fr-CA"/>
        </w:rPr>
      </w:pPr>
    </w:p>
    <w:p w14:paraId="36BD4827" w14:textId="77777777" w:rsidR="00AD55A0" w:rsidRDefault="00AD55A0"/>
    <w:sectPr w:rsidR="00AD55A0" w:rsidSect="00F82C85">
      <w:headerReference w:type="default" r:id="rId11"/>
      <w:pgSz w:w="12240" w:h="15840"/>
      <w:pgMar w:top="2520" w:right="720" w:bottom="1224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DD07" w14:textId="77777777" w:rsidR="00A41BC3" w:rsidRDefault="00A41BC3" w:rsidP="00F82C85">
      <w:pPr>
        <w:spacing w:after="0" w:line="240" w:lineRule="auto"/>
      </w:pPr>
      <w:r>
        <w:separator/>
      </w:r>
    </w:p>
  </w:endnote>
  <w:endnote w:type="continuationSeparator" w:id="0">
    <w:p w14:paraId="594C00F6" w14:textId="77777777" w:rsidR="00A41BC3" w:rsidRDefault="00A41BC3" w:rsidP="00F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2D61" w14:textId="77777777" w:rsidR="00A41BC3" w:rsidRDefault="00A41BC3" w:rsidP="00F82C85">
      <w:pPr>
        <w:spacing w:after="0" w:line="240" w:lineRule="auto"/>
      </w:pPr>
      <w:r>
        <w:separator/>
      </w:r>
    </w:p>
  </w:footnote>
  <w:footnote w:type="continuationSeparator" w:id="0">
    <w:p w14:paraId="26A9CE24" w14:textId="77777777" w:rsidR="00A41BC3" w:rsidRDefault="00A41BC3" w:rsidP="00F8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C10A" w14:textId="225FC6D4" w:rsidR="00F82C85" w:rsidRDefault="00F82C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B7A46" wp14:editId="150A3DFC">
          <wp:simplePos x="0" y="0"/>
          <wp:positionH relativeFrom="column">
            <wp:posOffset>-906885</wp:posOffset>
          </wp:positionH>
          <wp:positionV relativeFrom="paragraph">
            <wp:posOffset>-449434</wp:posOffset>
          </wp:positionV>
          <wp:extent cx="7772400" cy="1371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AED"/>
    <w:multiLevelType w:val="hybridMultilevel"/>
    <w:tmpl w:val="28BE589A"/>
    <w:lvl w:ilvl="0" w:tplc="F5BA7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552"/>
    <w:multiLevelType w:val="hybridMultilevel"/>
    <w:tmpl w:val="A2A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4C64"/>
    <w:multiLevelType w:val="hybridMultilevel"/>
    <w:tmpl w:val="5582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E1D"/>
    <w:multiLevelType w:val="hybridMultilevel"/>
    <w:tmpl w:val="CC20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85"/>
    <w:rsid w:val="000F1B41"/>
    <w:rsid w:val="00262C1D"/>
    <w:rsid w:val="00915902"/>
    <w:rsid w:val="00A41BC3"/>
    <w:rsid w:val="00AD55A0"/>
    <w:rsid w:val="00B659D4"/>
    <w:rsid w:val="00D30817"/>
    <w:rsid w:val="00F82C85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893B5"/>
  <w15:chartTrackingRefBased/>
  <w15:docId w15:val="{6CE53105-14D4-2843-A3A8-A430F0F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5"/>
  </w:style>
  <w:style w:type="paragraph" w:styleId="Footer">
    <w:name w:val="footer"/>
    <w:basedOn w:val="Normal"/>
    <w:link w:val="FooterChar"/>
    <w:uiPriority w:val="99"/>
    <w:unhideWhenUsed/>
    <w:rsid w:val="00F8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5"/>
  </w:style>
  <w:style w:type="paragraph" w:styleId="ListParagraph">
    <w:name w:val="List Paragraph"/>
    <w:basedOn w:val="Normal"/>
    <w:uiPriority w:val="72"/>
    <w:qFormat/>
    <w:rsid w:val="00FE0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F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F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sts.org/wp-content/uploads/2021-SFI-CGP-RFP-Directives-et-Crite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GrantRequest.com/SID_5710?SA=SNA&amp;FID=350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orests.org/wp-content/uploads/2021-SFI-CGP-RFP-Directives-et-Crite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hamilton@fores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814</Words>
  <Characters>4605</Characters>
  <Application>Microsoft Office Word</Application>
  <DocSecurity>0</DocSecurity>
  <Lines>109</Lines>
  <Paragraphs>45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Wardle</dc:creator>
  <cp:keywords/>
  <dc:description/>
  <cp:lastModifiedBy>Paula Wardle</cp:lastModifiedBy>
  <cp:revision>6</cp:revision>
  <dcterms:created xsi:type="dcterms:W3CDTF">2021-08-23T18:09:00Z</dcterms:created>
  <dcterms:modified xsi:type="dcterms:W3CDTF">2021-08-31T16:54:00Z</dcterms:modified>
</cp:coreProperties>
</file>